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949"/>
        <w:gridCol w:w="1477"/>
        <w:gridCol w:w="983"/>
        <w:gridCol w:w="1326"/>
        <w:gridCol w:w="1317"/>
        <w:gridCol w:w="2122"/>
      </w:tblGrid>
      <w:tr w:rsidR="007A72A5" w:rsidRPr="001A2831" w:rsidTr="001A2831">
        <w:trPr>
          <w:trHeight w:val="1692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A755BC" w:rsidRPr="001A2831" w:rsidRDefault="00D55545" w:rsidP="001A283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1D2EA372" wp14:editId="556F01F5">
                  <wp:extent cx="1352550" cy="981075"/>
                  <wp:effectExtent l="0" t="0" r="0" b="9525"/>
                  <wp:docPr id="7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81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:rsidR="00A755BC" w:rsidRPr="001A2831" w:rsidRDefault="00A755BC" w:rsidP="001A283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1A2831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شناسنامه فرآیند</w:t>
            </w:r>
          </w:p>
        </w:tc>
      </w:tr>
      <w:tr w:rsidR="007A72A5" w:rsidRPr="001A2831" w:rsidTr="001A2831">
        <w:trPr>
          <w:trHeight w:val="66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1A2831" w:rsidRDefault="00A755BC" w:rsidP="001A283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1A2831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نام فرآیند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A755BC" w:rsidRPr="001A2831" w:rsidRDefault="009F2A73" w:rsidP="00C8622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9F2A73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بررسی گزارشات پیشرفت، نهائی و بروندادهای حاصل از طرح تحقیقاتی مصوب و تسویه حساب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1A2831" w:rsidRDefault="00A755BC" w:rsidP="001A283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1A2831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استاندارد فرایند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1A2831" w:rsidRDefault="00A755BC" w:rsidP="001A2831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7A72A5" w:rsidRPr="001A2831" w:rsidTr="00A8569F">
        <w:trPr>
          <w:trHeight w:val="34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1A2831" w:rsidRDefault="00A755BC" w:rsidP="001A283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1A2831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فرآیند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A755BC" w:rsidRPr="001A2831" w:rsidRDefault="00A755BC" w:rsidP="001A2831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1A2831" w:rsidRDefault="00A755BC" w:rsidP="001A283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1A2831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تاریخ بازنگری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755BC" w:rsidRPr="001A2831" w:rsidRDefault="00A755BC" w:rsidP="001A2831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7A72A5" w:rsidRPr="001A2831" w:rsidTr="001A2831">
        <w:trPr>
          <w:trHeight w:val="9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1A2831" w:rsidRDefault="00A755BC" w:rsidP="001A283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1A2831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خدمت تولید شده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1A2831" w:rsidRDefault="009F2A73" w:rsidP="001A2831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ارائه گزارش نهایی و تسویه طرح تحقیقاتی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1A2831" w:rsidRDefault="00A755BC" w:rsidP="001A283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1A2831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شناسه خدمت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A755BC" w:rsidRPr="001A2831" w:rsidRDefault="00A755BC" w:rsidP="001A2831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036789" w:rsidRPr="001A2831" w:rsidTr="001A2831">
        <w:trPr>
          <w:trHeight w:val="11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9F2A73" w:rsidRPr="001A2831" w:rsidRDefault="009F2A73" w:rsidP="009F2A7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1A2831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صاحب فرآیند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F2A73" w:rsidRPr="001A2831" w:rsidRDefault="009F2A73" w:rsidP="009F2A7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1A2831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دانشگاه </w:t>
            </w: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های </w:t>
            </w:r>
            <w:r w:rsidRPr="001A2831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علوم پزشکی 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9F2A73" w:rsidRPr="001A2831" w:rsidRDefault="009F2A73" w:rsidP="009F2A7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1A2831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معاونت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F2A73" w:rsidRPr="001A2831" w:rsidRDefault="009F2A73" w:rsidP="009F2A7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1A2831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معاونت تحقیقات و فناوری دانشگاه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9F2A73" w:rsidRPr="001A2831" w:rsidRDefault="009F2A73" w:rsidP="009F2A7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1A2831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اداره/مرکز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F2A73" w:rsidRPr="00851796" w:rsidRDefault="009F2A73" w:rsidP="009F2A7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مدیریت توسعه و ارزیابی تحقیقات/ گروه برنامه ریزی و ارزیابی تحقیقات</w:t>
            </w:r>
          </w:p>
        </w:tc>
      </w:tr>
      <w:tr w:rsidR="009F2A73" w:rsidRPr="001A2831" w:rsidTr="001A2831">
        <w:trPr>
          <w:trHeight w:val="13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9F2A73" w:rsidRPr="001A2831" w:rsidRDefault="009F2A73" w:rsidP="009F2A7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1A2831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ناظر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9F2A73" w:rsidRPr="00851796" w:rsidRDefault="009F2A73" w:rsidP="009F2A73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مدیر توسعه و ارزیابی تحقیقات/ معاون </w:t>
            </w: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تحقیقات و فناوری دانشگاه</w:t>
            </w:r>
          </w:p>
        </w:tc>
      </w:tr>
      <w:tr w:rsidR="007A72A5" w:rsidRPr="001A2831" w:rsidTr="001A2831">
        <w:trPr>
          <w:trHeight w:val="6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1A2831" w:rsidRDefault="00A755BC" w:rsidP="001A283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1A2831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ذینفعان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1A2831" w:rsidRDefault="00636D1F" w:rsidP="001A2831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1A2831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اعضای هیئت علمی، دانشجویان و کارکنان</w:t>
            </w:r>
          </w:p>
        </w:tc>
      </w:tr>
      <w:tr w:rsidR="007A72A5" w:rsidRPr="001A2831" w:rsidTr="001A2831">
        <w:trPr>
          <w:trHeight w:val="34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1A2831" w:rsidRDefault="00A755BC" w:rsidP="001A283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1A2831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نوع فرآیند (مدیریت، اصلی، پشتیبان)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1A2831" w:rsidRDefault="00636D1F" w:rsidP="001A2831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1A2831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اصلی</w:t>
            </w:r>
          </w:p>
        </w:tc>
      </w:tr>
      <w:tr w:rsidR="009F2A73" w:rsidRPr="001A2831" w:rsidTr="001A2831">
        <w:trPr>
          <w:trHeight w:val="375"/>
          <w:jc w:val="center"/>
        </w:trPr>
        <w:tc>
          <w:tcPr>
            <w:tcW w:w="0" w:type="auto"/>
            <w:vMerge w:val="restart"/>
            <w:shd w:val="clear" w:color="000000" w:fill="F2F2F2"/>
            <w:vAlign w:val="center"/>
            <w:hideMark/>
          </w:tcPr>
          <w:p w:rsidR="009F2A73" w:rsidRPr="001A2831" w:rsidRDefault="009F2A73" w:rsidP="009F2A7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1A2831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هدف فرایند و اهداف 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اختصاصی</w:t>
            </w:r>
            <w:r w:rsidRPr="001A2831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مرتبط با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9F2A73" w:rsidRPr="001A2831" w:rsidRDefault="009F2A73" w:rsidP="009F2A73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1A283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هدف اصلی: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تسویه طرح های تحقیقاتی</w:t>
            </w:r>
          </w:p>
        </w:tc>
      </w:tr>
      <w:tr w:rsidR="009F2A73" w:rsidRPr="001A2831" w:rsidTr="001A2831">
        <w:trPr>
          <w:trHeight w:val="375"/>
          <w:jc w:val="center"/>
        </w:trPr>
        <w:tc>
          <w:tcPr>
            <w:tcW w:w="0" w:type="auto"/>
            <w:vMerge/>
            <w:vAlign w:val="center"/>
            <w:hideMark/>
          </w:tcPr>
          <w:p w:rsidR="009F2A73" w:rsidRPr="001A2831" w:rsidRDefault="009F2A73" w:rsidP="001A283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9F2A73" w:rsidRPr="001A2831" w:rsidRDefault="009F2A73" w:rsidP="009F2A73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انجام پژوهش</w:t>
            </w:r>
            <w:r w:rsidRPr="001A283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</w:tr>
      <w:tr w:rsidR="009F2A73" w:rsidRPr="001A2831" w:rsidTr="001A2831">
        <w:trPr>
          <w:trHeight w:val="375"/>
          <w:jc w:val="center"/>
        </w:trPr>
        <w:tc>
          <w:tcPr>
            <w:tcW w:w="0" w:type="auto"/>
            <w:vMerge/>
            <w:vAlign w:val="center"/>
          </w:tcPr>
          <w:p w:rsidR="009F2A73" w:rsidRPr="001A2831" w:rsidRDefault="009F2A73" w:rsidP="009F2A7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9F2A73" w:rsidRPr="00851796" w:rsidRDefault="009F2A73" w:rsidP="009F2A73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1A283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انتشار نتايج پژوهش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(مقاله)</w:t>
            </w:r>
          </w:p>
        </w:tc>
      </w:tr>
      <w:tr w:rsidR="009F2A73" w:rsidRPr="001A2831" w:rsidTr="001A2831">
        <w:trPr>
          <w:trHeight w:val="375"/>
          <w:jc w:val="center"/>
        </w:trPr>
        <w:tc>
          <w:tcPr>
            <w:tcW w:w="0" w:type="auto"/>
            <w:vMerge/>
            <w:vAlign w:val="center"/>
          </w:tcPr>
          <w:p w:rsidR="009F2A73" w:rsidRPr="001A2831" w:rsidRDefault="009F2A73" w:rsidP="009F2A7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9F2A73" w:rsidRPr="00851796" w:rsidRDefault="009F2A73" w:rsidP="009F2A73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تولید فناوری</w:t>
            </w:r>
          </w:p>
        </w:tc>
      </w:tr>
      <w:tr w:rsidR="009F2A73" w:rsidRPr="001A2831" w:rsidTr="001A2831">
        <w:trPr>
          <w:trHeight w:val="375"/>
          <w:jc w:val="center"/>
        </w:trPr>
        <w:tc>
          <w:tcPr>
            <w:tcW w:w="0" w:type="auto"/>
            <w:vMerge/>
            <w:vAlign w:val="center"/>
          </w:tcPr>
          <w:p w:rsidR="009F2A73" w:rsidRPr="001A2831" w:rsidRDefault="009F2A73" w:rsidP="009F2A7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9F2A73" w:rsidRPr="00851796" w:rsidRDefault="009F2A73" w:rsidP="009F2A73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ثبت پتنت</w:t>
            </w:r>
          </w:p>
        </w:tc>
      </w:tr>
      <w:tr w:rsidR="009F2A73" w:rsidRPr="001A2831" w:rsidTr="001A2831">
        <w:trPr>
          <w:trHeight w:val="375"/>
          <w:jc w:val="center"/>
        </w:trPr>
        <w:tc>
          <w:tcPr>
            <w:tcW w:w="0" w:type="auto"/>
            <w:vMerge/>
            <w:vAlign w:val="center"/>
          </w:tcPr>
          <w:p w:rsidR="009F2A73" w:rsidRPr="001A2831" w:rsidRDefault="009F2A73" w:rsidP="009F2A7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9F2A73" w:rsidRPr="00851796" w:rsidRDefault="009F2A73" w:rsidP="009F2A73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کمک به حل مشکلات نظام سلامت</w:t>
            </w:r>
          </w:p>
        </w:tc>
      </w:tr>
      <w:tr w:rsidR="009F2A73" w:rsidRPr="001A2831" w:rsidTr="001A2831">
        <w:trPr>
          <w:trHeight w:val="6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9F2A73" w:rsidRPr="001A2831" w:rsidRDefault="009F2A73" w:rsidP="009F2A7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1A2831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 بالادستی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9F2A73" w:rsidRPr="001A2831" w:rsidRDefault="009F2A73" w:rsidP="009F2A73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1A283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فرآیند تصویب طرح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، فرایند کمیته اخلاق</w:t>
            </w:r>
          </w:p>
        </w:tc>
      </w:tr>
      <w:tr w:rsidR="009F2A73" w:rsidRPr="001A2831" w:rsidTr="009F2A73">
        <w:trPr>
          <w:trHeight w:val="6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9F2A73" w:rsidRPr="001A2831" w:rsidRDefault="009F2A73" w:rsidP="009F2A7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1A2831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فرآیندهای پایین دستی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9F2A73" w:rsidRPr="00851796" w:rsidRDefault="009F2A73" w:rsidP="009F2A73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5179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فر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</w:t>
            </w:r>
            <w:r w:rsidRPr="0085179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یند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پرداخت پاداش به مقالات</w:t>
            </w:r>
          </w:p>
          <w:p w:rsidR="009F2A73" w:rsidRPr="001A2831" w:rsidRDefault="009F2A73" w:rsidP="009F2A73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فرایند ارتقای پژوهشگران</w:t>
            </w:r>
          </w:p>
        </w:tc>
      </w:tr>
      <w:tr w:rsidR="009F2A73" w:rsidRPr="001A2831" w:rsidTr="001A2831">
        <w:trPr>
          <w:trHeight w:val="60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9F2A73" w:rsidRPr="001A2831" w:rsidRDefault="009F2A73" w:rsidP="009F2A7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دامنه کارب</w:t>
            </w:r>
            <w:r w:rsidRPr="001A2831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رد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9F2A73" w:rsidRPr="001A2831" w:rsidRDefault="009F2A73" w:rsidP="009F2A73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1A283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کلیه محققین، کلیه اعضای هیئت علمی، و دانشجویان دانشگاه و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کارکنان و </w:t>
            </w:r>
            <w:r w:rsidRPr="001A283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محققین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طرحهای مشترک بین </w:t>
            </w:r>
            <w:r w:rsidRPr="001A283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دانشگاه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Pr="001A283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</w:tr>
      <w:tr w:rsidR="009F2A73" w:rsidRPr="001A2831" w:rsidTr="001A2831">
        <w:trPr>
          <w:trHeight w:val="375"/>
          <w:jc w:val="center"/>
        </w:trPr>
        <w:tc>
          <w:tcPr>
            <w:tcW w:w="0" w:type="auto"/>
            <w:vMerge w:val="restart"/>
            <w:shd w:val="clear" w:color="000000" w:fill="F2F2F2"/>
            <w:vAlign w:val="center"/>
            <w:hideMark/>
          </w:tcPr>
          <w:p w:rsidR="009F2A73" w:rsidRPr="001A2831" w:rsidRDefault="009F2A73" w:rsidP="009F2A7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1A2831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مقررات مرتبط با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9F2A73" w:rsidRPr="001A2831" w:rsidRDefault="009F2A73" w:rsidP="009F2A73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1A283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مصوبات شورای پژوهشی دانشگاه</w:t>
            </w:r>
          </w:p>
        </w:tc>
      </w:tr>
      <w:tr w:rsidR="009F2A73" w:rsidRPr="001A2831" w:rsidTr="001A2831">
        <w:trPr>
          <w:trHeight w:val="375"/>
          <w:jc w:val="center"/>
        </w:trPr>
        <w:tc>
          <w:tcPr>
            <w:tcW w:w="0" w:type="auto"/>
            <w:vMerge/>
            <w:vAlign w:val="center"/>
            <w:hideMark/>
          </w:tcPr>
          <w:p w:rsidR="009F2A73" w:rsidRPr="001A2831" w:rsidRDefault="009F2A73" w:rsidP="009F2A7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9F2A73" w:rsidRPr="001A2831" w:rsidRDefault="009F2A73" w:rsidP="009F2A73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1A283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ضوابط نگارش گزارش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ات</w:t>
            </w:r>
            <w:r w:rsidRPr="001A283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نهایی</w:t>
            </w:r>
          </w:p>
        </w:tc>
      </w:tr>
      <w:tr w:rsidR="009F2A73" w:rsidRPr="001A2831" w:rsidTr="001A2831">
        <w:trPr>
          <w:trHeight w:val="375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9F2A73" w:rsidRPr="001A2831" w:rsidRDefault="009F2A73" w:rsidP="009F2A7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1A2831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سیستم ها و منابع اطلاعاتی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9F2A73" w:rsidRPr="001A2831" w:rsidRDefault="009F2A73" w:rsidP="009F2A73">
            <w:pPr>
              <w:spacing w:after="0" w:line="240" w:lineRule="auto"/>
              <w:ind w:left="1440" w:hanging="1440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سامانه مدیریت اطلاعات تحقیقاتی</w:t>
            </w:r>
          </w:p>
        </w:tc>
      </w:tr>
      <w:tr w:rsidR="009F2A73" w:rsidRPr="001A2831" w:rsidTr="001A2831">
        <w:trPr>
          <w:trHeight w:val="720"/>
          <w:jc w:val="center"/>
        </w:trPr>
        <w:tc>
          <w:tcPr>
            <w:tcW w:w="0" w:type="auto"/>
            <w:vMerge w:val="restart"/>
            <w:shd w:val="clear" w:color="000000" w:fill="F2F2F2"/>
            <w:vAlign w:val="center"/>
            <w:hideMark/>
          </w:tcPr>
          <w:p w:rsidR="009F2A73" w:rsidRPr="001A2831" w:rsidRDefault="009F2A73" w:rsidP="009F2A7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ورودی های فرآیند/تامین</w:t>
            </w:r>
            <w:r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</w:rPr>
              <w:t>‌</w:t>
            </w:r>
            <w:r w:rsidRPr="001A2831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کننده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F2A73" w:rsidRPr="001A2831" w:rsidRDefault="009F2A73" w:rsidP="009F2A7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1A2831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گزارش </w:t>
            </w: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نهایی</w:t>
            </w:r>
            <w:r w:rsidRPr="001A2831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اولیه</w:t>
            </w:r>
          </w:p>
        </w:tc>
        <w:tc>
          <w:tcPr>
            <w:tcW w:w="0" w:type="auto"/>
            <w:gridSpan w:val="2"/>
            <w:vMerge w:val="restart"/>
            <w:shd w:val="clear" w:color="000000" w:fill="F2F2F2"/>
            <w:vAlign w:val="center"/>
            <w:hideMark/>
          </w:tcPr>
          <w:p w:rsidR="009F2A73" w:rsidRPr="001A2831" w:rsidRDefault="009F2A73" w:rsidP="009F2A7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خروجی های فرآیند/</w:t>
            </w:r>
            <w:r w:rsidRPr="001A2831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مشتریان</w:t>
            </w:r>
          </w:p>
        </w:tc>
        <w:tc>
          <w:tcPr>
            <w:tcW w:w="0" w:type="auto"/>
            <w:gridSpan w:val="2"/>
            <w:shd w:val="clear" w:color="000000" w:fill="FFFFFF"/>
            <w:vAlign w:val="center"/>
            <w:hideMark/>
          </w:tcPr>
          <w:p w:rsidR="009F2A73" w:rsidRPr="001A2831" w:rsidRDefault="009F2A73" w:rsidP="009F2A7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1A2831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گزارش </w:t>
            </w: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نهایی و بروندادهای</w:t>
            </w:r>
            <w:r w:rsidRPr="001A2831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تایید شده طرح تحقیقاتی</w:t>
            </w: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(</w:t>
            </w:r>
            <w:r w:rsidRPr="001A2831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طرح تحقیقاتی پایان یافته)</w:t>
            </w:r>
          </w:p>
        </w:tc>
      </w:tr>
      <w:tr w:rsidR="009F2A73" w:rsidRPr="001A2831" w:rsidTr="001A2831">
        <w:trPr>
          <w:trHeight w:val="645"/>
          <w:jc w:val="center"/>
        </w:trPr>
        <w:tc>
          <w:tcPr>
            <w:tcW w:w="0" w:type="auto"/>
            <w:vMerge/>
            <w:vAlign w:val="center"/>
            <w:hideMark/>
          </w:tcPr>
          <w:p w:rsidR="009F2A73" w:rsidRPr="001A2831" w:rsidRDefault="009F2A73" w:rsidP="009F2A7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F2A73" w:rsidRPr="001A2831" w:rsidRDefault="009F2A73" w:rsidP="009F2A7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1A2831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طرح تحقیقاتی دارای قرارداد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9F2A73" w:rsidRPr="001A2831" w:rsidRDefault="009F2A73" w:rsidP="009F2A7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shd w:val="clear" w:color="000000" w:fill="FFFFFF"/>
            <w:vAlign w:val="center"/>
            <w:hideMark/>
          </w:tcPr>
          <w:p w:rsidR="009F2A73" w:rsidRDefault="009F2A73" w:rsidP="009F2A73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1A2831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طرح تحقیقاتی نظارت شده</w:t>
            </w:r>
          </w:p>
          <w:p w:rsidR="00A8569F" w:rsidRDefault="00A8569F" w:rsidP="009F2A73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</w:p>
          <w:p w:rsidR="00A8569F" w:rsidRPr="001A2831" w:rsidRDefault="00A8569F" w:rsidP="009F2A73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</w:p>
        </w:tc>
      </w:tr>
      <w:tr w:rsidR="009F2A73" w:rsidRPr="001A2831" w:rsidTr="001A2831">
        <w:trPr>
          <w:trHeight w:val="600"/>
          <w:jc w:val="center"/>
        </w:trPr>
        <w:tc>
          <w:tcPr>
            <w:tcW w:w="0" w:type="auto"/>
            <w:gridSpan w:val="6"/>
            <w:shd w:val="clear" w:color="000000" w:fill="F2F2F2"/>
            <w:vAlign w:val="center"/>
            <w:hideMark/>
          </w:tcPr>
          <w:p w:rsidR="009F2A73" w:rsidRPr="001A2831" w:rsidRDefault="009F2A73" w:rsidP="009F2A7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1A2831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شرح فرآیند و فعالیت های اصلی آن</w:t>
            </w:r>
          </w:p>
        </w:tc>
      </w:tr>
      <w:tr w:rsidR="009F2A73" w:rsidRPr="001A2831" w:rsidTr="001A2831">
        <w:trPr>
          <w:trHeight w:val="1425"/>
          <w:jc w:val="center"/>
        </w:trPr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9F2A73" w:rsidRPr="001A2831" w:rsidRDefault="009F2A73" w:rsidP="009F2A73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A283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فرآیند بررسی گزارش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نهایی </w:t>
            </w:r>
            <w:r w:rsidRPr="001A283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طرح های تحقیقاتی با ثبت گزارش نهایی طرح در سامانه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مدیریت اطلاعات تحقیقات</w:t>
            </w:r>
            <w:r w:rsidRPr="001A283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آغاز می گردد. سپس گزارش نهایی جهت انجام داوری به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داور/</w:t>
            </w:r>
            <w:r w:rsidRPr="001A283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ناظر طرح ارجاع داده می شود پس از وصول جواب داوری مجری طرح موظف است اصلاحات مد نظر داوران را انجام و گزارش نهایی اصلاحی را مجددا بر روی سامانه ارسال نماید. پس از تایید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داور/</w:t>
            </w:r>
            <w:r w:rsidRPr="001A283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ناظر طرح گزارش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نهایی</w:t>
            </w:r>
            <w:r w:rsidRPr="001A283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جهت تصویب به شورای پژوهشی دانشگاه ارجاع و پس از تایید شورای پژوهشی دانشگاه طرح پایان یافته تلقی می شود و تسویه حساب نهایی با مجری صورت می پذیرد.</w:t>
            </w:r>
          </w:p>
        </w:tc>
      </w:tr>
      <w:tr w:rsidR="009F2A73" w:rsidRPr="001A2831" w:rsidTr="001A2831">
        <w:trPr>
          <w:trHeight w:val="600"/>
          <w:jc w:val="center"/>
        </w:trPr>
        <w:tc>
          <w:tcPr>
            <w:tcW w:w="0" w:type="auto"/>
            <w:gridSpan w:val="6"/>
            <w:shd w:val="clear" w:color="000000" w:fill="F2F2F2"/>
            <w:vAlign w:val="center"/>
            <w:hideMark/>
          </w:tcPr>
          <w:p w:rsidR="009F2A73" w:rsidRPr="001A2831" w:rsidRDefault="009F2A73" w:rsidP="009F2A7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1A2831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نقاط نظارتی و کنترلی فرآیند</w:t>
            </w:r>
          </w:p>
        </w:tc>
      </w:tr>
      <w:tr w:rsidR="009F2A73" w:rsidRPr="001A2831" w:rsidTr="001A2831">
        <w:trPr>
          <w:trHeight w:val="600"/>
          <w:jc w:val="center"/>
        </w:trPr>
        <w:tc>
          <w:tcPr>
            <w:tcW w:w="0" w:type="auto"/>
            <w:shd w:val="clear" w:color="000000" w:fill="FFC000"/>
            <w:vAlign w:val="center"/>
            <w:hideMark/>
          </w:tcPr>
          <w:p w:rsidR="009F2A73" w:rsidRPr="001A2831" w:rsidRDefault="009F2A73" w:rsidP="009F2A7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1A2831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مرحله فرآیند / زیرفرآیند</w:t>
            </w:r>
          </w:p>
        </w:tc>
        <w:tc>
          <w:tcPr>
            <w:tcW w:w="0" w:type="auto"/>
            <w:gridSpan w:val="5"/>
            <w:shd w:val="clear" w:color="000000" w:fill="FFC000"/>
            <w:vAlign w:val="center"/>
            <w:hideMark/>
          </w:tcPr>
          <w:p w:rsidR="009F2A73" w:rsidRPr="001A2831" w:rsidRDefault="009F2A73" w:rsidP="009F2A7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1A2831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موضوع کنترل و نظارت</w:t>
            </w:r>
          </w:p>
        </w:tc>
      </w:tr>
      <w:tr w:rsidR="00036789" w:rsidRPr="001A2831" w:rsidTr="00036789">
        <w:trPr>
          <w:trHeight w:val="645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36789" w:rsidRPr="00A8569F" w:rsidRDefault="00036789" w:rsidP="00036789">
            <w:pPr>
              <w:spacing w:after="0" w:line="240" w:lineRule="auto"/>
              <w:rPr>
                <w:rFonts w:ascii="Cambria" w:eastAsia="Times New Roman" w:hAnsi="Cambria" w:cs="B Nazanin"/>
                <w:color w:val="000000" w:themeColor="text1"/>
                <w:sz w:val="24"/>
                <w:szCs w:val="24"/>
                <w:rtl/>
              </w:rPr>
            </w:pPr>
            <w:r w:rsidRPr="00A8569F">
              <w:rPr>
                <w:rFonts w:ascii="Cambria" w:eastAsia="Times New Roman" w:hAnsi="Cambria" w:cs="B Nazanin" w:hint="cs"/>
                <w:color w:val="000000" w:themeColor="text1"/>
                <w:sz w:val="24"/>
                <w:szCs w:val="24"/>
                <w:rtl/>
              </w:rPr>
              <w:t>انجام داوری گزارش نهایی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036789" w:rsidRPr="00A8569F" w:rsidRDefault="00036789" w:rsidP="00036789">
            <w:pPr>
              <w:spacing w:after="0" w:line="240" w:lineRule="auto"/>
              <w:rPr>
                <w:rFonts w:ascii="Cambria" w:eastAsia="Times New Roman" w:hAnsi="Cambria" w:cs="B Nazanin"/>
                <w:color w:val="000000" w:themeColor="text1"/>
                <w:sz w:val="24"/>
                <w:szCs w:val="24"/>
                <w:rtl/>
              </w:rPr>
            </w:pPr>
            <w:r w:rsidRPr="00A8569F">
              <w:rPr>
                <w:rFonts w:ascii="Cambria" w:eastAsia="Times New Roman" w:hAnsi="Cambria" w:cs="B Nazanin" w:hint="cs"/>
                <w:color w:val="000000" w:themeColor="text1"/>
                <w:sz w:val="24"/>
                <w:szCs w:val="24"/>
                <w:rtl/>
              </w:rPr>
              <w:t>رعایت آیین نامه های موجود در خصوص انجام داوری ها</w:t>
            </w:r>
          </w:p>
        </w:tc>
      </w:tr>
      <w:tr w:rsidR="00036789" w:rsidRPr="001A2831" w:rsidTr="00036789">
        <w:trPr>
          <w:trHeight w:val="645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36789" w:rsidRPr="00A8569F" w:rsidRDefault="00036789" w:rsidP="00036789">
            <w:pPr>
              <w:spacing w:after="0" w:line="240" w:lineRule="auto"/>
              <w:rPr>
                <w:rFonts w:ascii="Cambria" w:eastAsia="Times New Roman" w:hAnsi="Cambria" w:cs="B Nazanin"/>
                <w:color w:val="000000" w:themeColor="text1"/>
                <w:sz w:val="24"/>
                <w:szCs w:val="24"/>
                <w:rtl/>
              </w:rPr>
            </w:pPr>
            <w:r w:rsidRPr="00A8569F">
              <w:rPr>
                <w:rFonts w:ascii="Cambria" w:eastAsia="Times New Roman" w:hAnsi="Cambria" w:cs="B Nazanin" w:hint="cs"/>
                <w:color w:val="000000" w:themeColor="text1"/>
                <w:sz w:val="24"/>
                <w:szCs w:val="24"/>
                <w:rtl/>
              </w:rPr>
              <w:t>کلیه مراحل فرایند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036789" w:rsidRPr="00A8569F" w:rsidRDefault="00036789" w:rsidP="00185D15">
            <w:pPr>
              <w:spacing w:after="0" w:line="240" w:lineRule="auto"/>
              <w:rPr>
                <w:rFonts w:ascii="Cambria" w:eastAsia="Times New Roman" w:hAnsi="Cambria" w:cs="B Nazanin"/>
                <w:color w:val="000000" w:themeColor="text1"/>
                <w:sz w:val="24"/>
                <w:szCs w:val="24"/>
                <w:rtl/>
              </w:rPr>
            </w:pPr>
            <w:r w:rsidRPr="00A8569F">
              <w:rPr>
                <w:rFonts w:ascii="Cambria" w:eastAsia="Times New Roman" w:hAnsi="Cambria" w:cs="B Nazanin" w:hint="cs"/>
                <w:color w:val="000000" w:themeColor="text1"/>
                <w:sz w:val="24"/>
                <w:szCs w:val="24"/>
                <w:rtl/>
              </w:rPr>
              <w:t xml:space="preserve">رعایت آیین نامه های مصوب </w:t>
            </w:r>
            <w:r w:rsidR="00185D15" w:rsidRPr="00A8569F">
              <w:rPr>
                <w:rFonts w:ascii="Cambria" w:eastAsia="Times New Roman" w:hAnsi="Cambria" w:cs="B Nazanin" w:hint="cs"/>
                <w:color w:val="000000" w:themeColor="text1"/>
                <w:sz w:val="24"/>
                <w:szCs w:val="24"/>
                <w:rtl/>
              </w:rPr>
              <w:t>نظیر بروندادهای الزامی طرح</w:t>
            </w:r>
          </w:p>
        </w:tc>
      </w:tr>
      <w:tr w:rsidR="00185D15" w:rsidRPr="001A2831" w:rsidTr="00036789">
        <w:trPr>
          <w:trHeight w:val="645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85D15" w:rsidRPr="00A8569F" w:rsidRDefault="00185D15" w:rsidP="00036789">
            <w:pPr>
              <w:spacing w:after="0" w:line="240" w:lineRule="auto"/>
              <w:rPr>
                <w:rFonts w:ascii="Cambria" w:eastAsia="Times New Roman" w:hAnsi="Cambria" w:cs="B Nazanin"/>
                <w:color w:val="000000" w:themeColor="text1"/>
                <w:sz w:val="24"/>
                <w:szCs w:val="24"/>
                <w:rtl/>
              </w:rPr>
            </w:pPr>
            <w:r w:rsidRPr="00A8569F">
              <w:rPr>
                <w:rFonts w:ascii="Cambria" w:eastAsia="Times New Roman" w:hAnsi="Cambria" w:cs="B Nazanin" w:hint="cs"/>
                <w:color w:val="000000" w:themeColor="text1"/>
                <w:sz w:val="24"/>
                <w:szCs w:val="24"/>
                <w:rtl/>
              </w:rPr>
              <w:t>تسویه حساب مالی طرح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185D15" w:rsidRPr="00A8569F" w:rsidRDefault="00185D15" w:rsidP="00185D15">
            <w:pPr>
              <w:spacing w:after="0" w:line="240" w:lineRule="auto"/>
              <w:rPr>
                <w:rFonts w:ascii="Cambria" w:eastAsia="Times New Roman" w:hAnsi="Cambria" w:cs="B Nazanin"/>
                <w:color w:val="000000" w:themeColor="text1"/>
                <w:sz w:val="24"/>
                <w:szCs w:val="24"/>
                <w:rtl/>
              </w:rPr>
            </w:pPr>
            <w:r w:rsidRPr="00A8569F">
              <w:rPr>
                <w:rFonts w:ascii="Cambria" w:eastAsia="Times New Roman" w:hAnsi="Cambria" w:cs="B Nazanin"/>
                <w:color w:val="000000" w:themeColor="text1"/>
                <w:sz w:val="24"/>
                <w:szCs w:val="24"/>
                <w:rtl/>
              </w:rPr>
              <w:t xml:space="preserve">پرداخت کامل </w:t>
            </w:r>
            <w:r w:rsidRPr="00A8569F">
              <w:rPr>
                <w:rFonts w:ascii="Cambria" w:eastAsia="Times New Roman" w:hAnsi="Cambria" w:cs="B Nazanin" w:hint="cs"/>
                <w:color w:val="000000" w:themeColor="text1"/>
                <w:sz w:val="24"/>
                <w:szCs w:val="24"/>
                <w:rtl/>
              </w:rPr>
              <w:t xml:space="preserve">باقیمانده </w:t>
            </w:r>
            <w:r w:rsidRPr="00A8569F">
              <w:rPr>
                <w:rFonts w:ascii="Cambria" w:eastAsia="Times New Roman" w:hAnsi="Cambria" w:cs="B Nazanin"/>
                <w:color w:val="000000" w:themeColor="text1"/>
                <w:sz w:val="24"/>
                <w:szCs w:val="24"/>
                <w:rtl/>
              </w:rPr>
              <w:t>بودجه مصوب شده</w:t>
            </w:r>
          </w:p>
        </w:tc>
      </w:tr>
      <w:tr w:rsidR="00036789" w:rsidRPr="001A2831" w:rsidTr="001A2831">
        <w:trPr>
          <w:trHeight w:val="78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036789" w:rsidRPr="001A2831" w:rsidRDefault="00036789" w:rsidP="0003678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1A2831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شاخص پایش و 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اندازه</w:t>
            </w:r>
            <w:r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1A2831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036789" w:rsidRPr="001A2831" w:rsidRDefault="00036789" w:rsidP="0003678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1A2831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معیار پذیرش</w:t>
            </w:r>
          </w:p>
        </w:tc>
        <w:tc>
          <w:tcPr>
            <w:tcW w:w="0" w:type="auto"/>
            <w:gridSpan w:val="3"/>
            <w:shd w:val="clear" w:color="000000" w:fill="F2F2F2"/>
            <w:vAlign w:val="center"/>
            <w:hideMark/>
          </w:tcPr>
          <w:p w:rsidR="00036789" w:rsidRPr="001A2831" w:rsidRDefault="00036789" w:rsidP="0003678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مسئول پایش و اندازه</w:t>
            </w:r>
            <w:r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1A2831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036789" w:rsidRPr="001A2831" w:rsidRDefault="00036789" w:rsidP="0003678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دوره های پایش و اندازه</w:t>
            </w:r>
            <w:r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1A2831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</w:tr>
      <w:tr w:rsidR="00036789" w:rsidRPr="001A2831" w:rsidTr="001A2831">
        <w:trPr>
          <w:trHeight w:val="60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36789" w:rsidRPr="00D2245A" w:rsidRDefault="00036789" w:rsidP="00D2245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D2245A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تعداد گزارش پایانی داوری شده بر خلاف ضوابط موجود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6789" w:rsidRPr="00D2245A" w:rsidRDefault="00036789" w:rsidP="00D2245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D2245A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صفر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036789" w:rsidRPr="00D2245A" w:rsidRDefault="00036789" w:rsidP="00D2245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D2245A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رئیس شورای پژوهشی مرکز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6789" w:rsidRPr="00D2245A" w:rsidRDefault="00185D15" w:rsidP="00D2245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D2245A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یکسال</w:t>
            </w:r>
            <w:r w:rsidR="00036789" w:rsidRPr="00D2245A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یکبار</w:t>
            </w:r>
          </w:p>
        </w:tc>
      </w:tr>
      <w:tr w:rsidR="00036789" w:rsidRPr="001A2831" w:rsidTr="001A2831">
        <w:trPr>
          <w:trHeight w:val="60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36789" w:rsidRDefault="00036789" w:rsidP="0003678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تعداد موارد دارای مقایرت با آیین نامه های موجود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6789" w:rsidRDefault="00036789" w:rsidP="0003678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صفر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036789" w:rsidRPr="00D2245A" w:rsidRDefault="00185D15" w:rsidP="0003678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D2245A"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  <w:t>مدیریت توسعه و ارزیابی تحقیقات دانشگاه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6789" w:rsidRPr="00CC0FCA" w:rsidRDefault="00185D15" w:rsidP="00185D1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یکسال</w:t>
            </w:r>
            <w:r w:rsidR="00036789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یکبار</w:t>
            </w:r>
          </w:p>
        </w:tc>
      </w:tr>
      <w:tr w:rsidR="00D2245A" w:rsidRPr="001A2831" w:rsidTr="001A2831">
        <w:trPr>
          <w:trHeight w:val="60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D2245A" w:rsidRDefault="00D2245A" w:rsidP="00D2245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تعداد موارد دارای نقص در پرداخت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2245A" w:rsidRDefault="00D2245A" w:rsidP="00D2245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صفر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D2245A" w:rsidRPr="00D2245A" w:rsidRDefault="00D2245A" w:rsidP="00D2245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D2245A"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  <w:t>مدیریت توسعه و ارزیابی تحقیقات دانشگاه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2245A" w:rsidRPr="00CC0FCA" w:rsidRDefault="00D2245A" w:rsidP="00D2245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یکسال یکبار</w:t>
            </w:r>
          </w:p>
        </w:tc>
      </w:tr>
    </w:tbl>
    <w:p w:rsidR="00A755BC" w:rsidRDefault="00A755BC" w:rsidP="001A2831">
      <w:pPr>
        <w:spacing w:line="240" w:lineRule="auto"/>
        <w:rPr>
          <w:rFonts w:cs="B Nazanin"/>
          <w:sz w:val="24"/>
          <w:szCs w:val="24"/>
          <w:rtl/>
        </w:rPr>
      </w:pPr>
    </w:p>
    <w:p w:rsidR="006D6665" w:rsidRDefault="006D6665" w:rsidP="001A2831">
      <w:pPr>
        <w:spacing w:line="240" w:lineRule="auto"/>
        <w:rPr>
          <w:rFonts w:cs="B Nazanin"/>
          <w:sz w:val="24"/>
          <w:szCs w:val="24"/>
          <w:rtl/>
        </w:rPr>
      </w:pPr>
    </w:p>
    <w:p w:rsidR="006D6665" w:rsidRDefault="006D6665" w:rsidP="001A2831">
      <w:pPr>
        <w:spacing w:line="240" w:lineRule="auto"/>
        <w:rPr>
          <w:rFonts w:cs="B Nazanin"/>
          <w:sz w:val="24"/>
          <w:szCs w:val="24"/>
          <w:rtl/>
        </w:rPr>
      </w:pPr>
    </w:p>
    <w:p w:rsidR="006D6665" w:rsidRDefault="006D6665" w:rsidP="001A2831">
      <w:pPr>
        <w:spacing w:line="240" w:lineRule="auto"/>
        <w:rPr>
          <w:rFonts w:cs="B Nazanin"/>
          <w:sz w:val="24"/>
          <w:szCs w:val="24"/>
          <w:rtl/>
        </w:rPr>
      </w:pPr>
    </w:p>
    <w:p w:rsidR="006D6665" w:rsidRDefault="006D6665" w:rsidP="001A2831">
      <w:pPr>
        <w:spacing w:line="240" w:lineRule="auto"/>
        <w:rPr>
          <w:rFonts w:cs="B Nazanin"/>
          <w:sz w:val="24"/>
          <w:szCs w:val="24"/>
          <w:rtl/>
        </w:rPr>
      </w:pPr>
    </w:p>
    <w:p w:rsidR="006D6665" w:rsidRDefault="006D6665" w:rsidP="001A2831">
      <w:pPr>
        <w:spacing w:line="240" w:lineRule="auto"/>
        <w:rPr>
          <w:rFonts w:cs="B Nazanin"/>
          <w:sz w:val="24"/>
          <w:szCs w:val="24"/>
          <w:rtl/>
        </w:rPr>
      </w:pPr>
    </w:p>
    <w:p w:rsidR="006D6665" w:rsidRDefault="006D6665" w:rsidP="001A2831">
      <w:pPr>
        <w:spacing w:line="240" w:lineRule="auto"/>
        <w:rPr>
          <w:rFonts w:cs="B Nazanin"/>
          <w:sz w:val="24"/>
          <w:szCs w:val="24"/>
          <w:rtl/>
        </w:rPr>
      </w:pPr>
    </w:p>
    <w:p w:rsidR="006D6665" w:rsidRDefault="006D6665" w:rsidP="001A2831">
      <w:pPr>
        <w:spacing w:line="240" w:lineRule="auto"/>
        <w:rPr>
          <w:rFonts w:cs="B Nazanin"/>
          <w:sz w:val="24"/>
          <w:szCs w:val="24"/>
          <w:rtl/>
        </w:rPr>
      </w:pPr>
    </w:p>
    <w:p w:rsidR="004348B3" w:rsidRDefault="004348B3" w:rsidP="00024AD3">
      <w:pPr>
        <w:spacing w:line="240" w:lineRule="auto"/>
        <w:rPr>
          <w:rFonts w:cs="B Nazanin"/>
          <w:sz w:val="24"/>
          <w:szCs w:val="24"/>
          <w:rtl/>
        </w:rPr>
      </w:pPr>
    </w:p>
    <w:sectPr w:rsidR="004348B3" w:rsidSect="001A2831">
      <w:pgSz w:w="11906" w:h="16838"/>
      <w:pgMar w:top="1134" w:right="851" w:bottom="1134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612"/>
    <w:rsid w:val="00024AD3"/>
    <w:rsid w:val="00036789"/>
    <w:rsid w:val="000719C3"/>
    <w:rsid w:val="00072263"/>
    <w:rsid w:val="00172B02"/>
    <w:rsid w:val="00185D15"/>
    <w:rsid w:val="001A2831"/>
    <w:rsid w:val="00206543"/>
    <w:rsid w:val="0023039B"/>
    <w:rsid w:val="002304BF"/>
    <w:rsid w:val="002D7C85"/>
    <w:rsid w:val="003469A8"/>
    <w:rsid w:val="00351EDA"/>
    <w:rsid w:val="00366136"/>
    <w:rsid w:val="00371F1C"/>
    <w:rsid w:val="00410E88"/>
    <w:rsid w:val="004348B3"/>
    <w:rsid w:val="004A639F"/>
    <w:rsid w:val="004D0D1C"/>
    <w:rsid w:val="004F50F8"/>
    <w:rsid w:val="0051788E"/>
    <w:rsid w:val="00583BC0"/>
    <w:rsid w:val="005A7612"/>
    <w:rsid w:val="00636D1F"/>
    <w:rsid w:val="006572EE"/>
    <w:rsid w:val="006D6665"/>
    <w:rsid w:val="007A72A5"/>
    <w:rsid w:val="00853AE4"/>
    <w:rsid w:val="0089408C"/>
    <w:rsid w:val="008958B9"/>
    <w:rsid w:val="008B7B81"/>
    <w:rsid w:val="008C45C9"/>
    <w:rsid w:val="008F2DE2"/>
    <w:rsid w:val="0095174B"/>
    <w:rsid w:val="009B7BDD"/>
    <w:rsid w:val="009F2A73"/>
    <w:rsid w:val="00A26D52"/>
    <w:rsid w:val="00A43CAE"/>
    <w:rsid w:val="00A755BC"/>
    <w:rsid w:val="00A817F5"/>
    <w:rsid w:val="00A8569F"/>
    <w:rsid w:val="00AC5A51"/>
    <w:rsid w:val="00AF6204"/>
    <w:rsid w:val="00AF663A"/>
    <w:rsid w:val="00B35D2F"/>
    <w:rsid w:val="00B62498"/>
    <w:rsid w:val="00B663BB"/>
    <w:rsid w:val="00B71EDE"/>
    <w:rsid w:val="00C86228"/>
    <w:rsid w:val="00C92391"/>
    <w:rsid w:val="00CC345E"/>
    <w:rsid w:val="00CD2E18"/>
    <w:rsid w:val="00D2245A"/>
    <w:rsid w:val="00D55545"/>
    <w:rsid w:val="00DE74D8"/>
    <w:rsid w:val="00DE77E5"/>
    <w:rsid w:val="00E211C4"/>
    <w:rsid w:val="00ED073D"/>
    <w:rsid w:val="00EF1F44"/>
    <w:rsid w:val="00F148C2"/>
    <w:rsid w:val="00F41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91B4B8A-087D-4E27-897C-7E9E236EB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8B9"/>
    <w:pPr>
      <w:bidi/>
    </w:pPr>
    <w:rPr>
      <w:rFonts w:cs="Calibri Ligh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48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66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63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7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F8149F-3300-4B48-A7E6-C04B98FE0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MBRco</cp:lastModifiedBy>
  <cp:revision>8</cp:revision>
  <cp:lastPrinted>2018-12-27T06:09:00Z</cp:lastPrinted>
  <dcterms:created xsi:type="dcterms:W3CDTF">2019-04-23T13:39:00Z</dcterms:created>
  <dcterms:modified xsi:type="dcterms:W3CDTF">2019-05-10T16:15:00Z</dcterms:modified>
</cp:coreProperties>
</file>